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3DD4" w:rsidRDefault="00F33DD4" w:rsidP="00F33DD4">
      <w:pPr>
        <w:spacing w:line="600" w:lineRule="exact"/>
        <w:jc w:val="center"/>
        <w:rPr>
          <w:rFonts w:ascii="宋体" w:hAnsi="宋体"/>
          <w:b/>
          <w:bCs/>
          <w:sz w:val="28"/>
          <w:szCs w:val="28"/>
        </w:rPr>
      </w:pPr>
      <w:r>
        <w:rPr>
          <w:rFonts w:ascii="宋体" w:hAnsi="宋体" w:hint="eastAsia"/>
          <w:b/>
          <w:bCs/>
          <w:sz w:val="28"/>
          <w:szCs w:val="28"/>
        </w:rPr>
        <w:t>第一采油厂2017年单梁起重机、汽车衡等物资采购项目</w:t>
      </w:r>
    </w:p>
    <w:p w:rsidR="00F33DD4" w:rsidRDefault="00F33DD4" w:rsidP="00F33DD4">
      <w:pPr>
        <w:spacing w:line="600" w:lineRule="exact"/>
        <w:jc w:val="center"/>
        <w:rPr>
          <w:rFonts w:hint="eastAsia"/>
          <w:b/>
          <w:sz w:val="28"/>
          <w:szCs w:val="28"/>
        </w:rPr>
      </w:pPr>
      <w:r>
        <w:rPr>
          <w:rFonts w:ascii="宋体" w:hAnsi="宋体" w:hint="eastAsia"/>
          <w:b/>
          <w:bCs/>
          <w:sz w:val="28"/>
          <w:szCs w:val="28"/>
        </w:rPr>
        <w:t>招标公告</w:t>
      </w:r>
    </w:p>
    <w:p w:rsidR="00F33DD4" w:rsidRDefault="00F33DD4" w:rsidP="00F33DD4">
      <w:pPr>
        <w:spacing w:line="600" w:lineRule="exact"/>
        <w:jc w:val="center"/>
        <w:rPr>
          <w:rFonts w:hint="eastAsia"/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项目编号：</w:t>
      </w:r>
      <w:r>
        <w:rPr>
          <w:rFonts w:ascii="宋体" w:hAnsi="宋体" w:hint="eastAsia"/>
          <w:b/>
          <w:sz w:val="24"/>
        </w:rPr>
        <w:t>GXTC-17571059</w:t>
      </w:r>
    </w:p>
    <w:p w:rsidR="00F33DD4" w:rsidRDefault="00F33DD4" w:rsidP="00F33DD4">
      <w:pPr>
        <w:pStyle w:val="a6"/>
        <w:ind w:firstLine="482"/>
        <w:rPr>
          <w:sz w:val="24"/>
          <w:szCs w:val="24"/>
        </w:rPr>
      </w:pPr>
      <w:bookmarkStart w:id="0" w:name="_Toc31094"/>
      <w:bookmarkStart w:id="1" w:name="_Toc24467"/>
      <w:r>
        <w:rPr>
          <w:rFonts w:hint="eastAsia"/>
          <w:sz w:val="24"/>
          <w:szCs w:val="24"/>
        </w:rPr>
        <w:t>一、招标条件</w:t>
      </w:r>
      <w:bookmarkEnd w:id="0"/>
      <w:bookmarkEnd w:id="1"/>
    </w:p>
    <w:p w:rsidR="00F33DD4" w:rsidRDefault="00F33DD4" w:rsidP="00F33DD4">
      <w:pPr>
        <w:tabs>
          <w:tab w:val="left" w:pos="500"/>
        </w:tabs>
        <w:snapToGrid w:val="0"/>
        <w:spacing w:line="360" w:lineRule="auto"/>
        <w:rPr>
          <w:rFonts w:ascii="宋体" w:hAnsi="宋体"/>
          <w:b/>
          <w:bCs/>
          <w:sz w:val="24"/>
        </w:rPr>
      </w:pPr>
      <w:r>
        <w:rPr>
          <w:rFonts w:hint="eastAsia"/>
        </w:rPr>
        <w:t xml:space="preserve">　</w:t>
      </w:r>
      <w:r>
        <w:rPr>
          <w:rFonts w:ascii="宋体" w:hAnsi="宋体" w:hint="eastAsia"/>
          <w:sz w:val="24"/>
        </w:rPr>
        <w:t xml:space="preserve">　本招标项目:</w:t>
      </w:r>
      <w:r>
        <w:rPr>
          <w:rFonts w:hint="eastAsia"/>
        </w:rPr>
        <w:t xml:space="preserve"> </w:t>
      </w:r>
      <w:r>
        <w:rPr>
          <w:rFonts w:ascii="宋体" w:hAnsi="宋体" w:hint="eastAsia"/>
          <w:bCs/>
          <w:sz w:val="24"/>
        </w:rPr>
        <w:t>第一采油厂2017年单梁起重机、汽车衡等物资采购项目</w:t>
      </w:r>
      <w:r>
        <w:rPr>
          <w:rFonts w:ascii="宋体" w:hAnsi="宋体" w:hint="eastAsia"/>
          <w:sz w:val="24"/>
        </w:rPr>
        <w:t>已</w:t>
      </w:r>
      <w:r>
        <w:rPr>
          <w:rFonts w:ascii="宋体" w:hAnsi="宋体" w:hint="eastAsia"/>
          <w:bCs/>
          <w:sz w:val="24"/>
        </w:rPr>
        <w:t>按要求履行了相关报批及备案等手续</w:t>
      </w:r>
      <w:r>
        <w:rPr>
          <w:rFonts w:ascii="宋体" w:hAnsi="宋体" w:hint="eastAsia"/>
          <w:sz w:val="24"/>
        </w:rPr>
        <w:t>，招标人为</w:t>
      </w:r>
      <w:r>
        <w:rPr>
          <w:rFonts w:ascii="宋体" w:hAnsi="宋体" w:hint="eastAsia"/>
          <w:bCs/>
          <w:sz w:val="24"/>
        </w:rPr>
        <w:t>中国石油天然气股份有限公司长庆油田分公司第一采油厂，</w:t>
      </w:r>
      <w:r>
        <w:rPr>
          <w:rFonts w:ascii="宋体" w:hAnsi="宋体" w:hint="eastAsia"/>
          <w:sz w:val="24"/>
        </w:rPr>
        <w:t>项目资金已落实，项目已具备招标条件。国信招标集团股份有限公司受招标人委托，对本招标项目进行国内公开招标，欢迎符合</w:t>
      </w:r>
      <w:r>
        <w:rPr>
          <w:rFonts w:ascii="宋体" w:hAnsi="宋体"/>
          <w:sz w:val="24"/>
        </w:rPr>
        <w:t>要求</w:t>
      </w:r>
      <w:r>
        <w:rPr>
          <w:rFonts w:ascii="宋体" w:hAnsi="宋体" w:hint="eastAsia"/>
          <w:sz w:val="24"/>
        </w:rPr>
        <w:t>的潜在投标人（以下简称“投标人”）参加投标。</w:t>
      </w:r>
    </w:p>
    <w:p w:rsidR="00F33DD4" w:rsidRDefault="00F33DD4" w:rsidP="00F33DD4">
      <w:pPr>
        <w:pStyle w:val="a6"/>
        <w:ind w:firstLine="482"/>
        <w:rPr>
          <w:b w:val="0"/>
          <w:sz w:val="24"/>
          <w:szCs w:val="24"/>
        </w:rPr>
      </w:pPr>
      <w:bookmarkStart w:id="2" w:name="_Toc8819"/>
      <w:bookmarkStart w:id="3" w:name="_Toc30272"/>
      <w:r>
        <w:rPr>
          <w:rFonts w:hint="eastAsia"/>
          <w:sz w:val="24"/>
          <w:szCs w:val="24"/>
        </w:rPr>
        <w:t>二、项目概况与招标范围</w:t>
      </w:r>
      <w:bookmarkEnd w:id="2"/>
      <w:bookmarkEnd w:id="3"/>
    </w:p>
    <w:p w:rsidR="00F33DD4" w:rsidRPr="00DB65FC" w:rsidRDefault="00F33DD4" w:rsidP="00F33DD4">
      <w:pPr>
        <w:pStyle w:val="Default"/>
        <w:spacing w:line="360" w:lineRule="auto"/>
        <w:ind w:firstLineChars="200" w:firstLine="480"/>
        <w:rPr>
          <w:rFonts w:ascii="宋体" w:hAnsi="宋体" w:cs="宋体" w:hint="eastAsia"/>
          <w:szCs w:val="21"/>
        </w:rPr>
      </w:pPr>
      <w:r>
        <w:rPr>
          <w:rFonts w:ascii="宋体" w:hAnsi="宋体"/>
          <w:color w:val="auto"/>
          <w:kern w:val="2"/>
        </w:rPr>
        <w:t>2.1</w:t>
      </w:r>
      <w:bookmarkStart w:id="4" w:name="OLE_LINK4"/>
      <w:bookmarkStart w:id="5" w:name="OLE_LINK5"/>
      <w:r>
        <w:rPr>
          <w:rFonts w:ascii="宋体" w:hAnsi="宋体" w:hint="eastAsia"/>
          <w:color w:val="auto"/>
          <w:kern w:val="2"/>
        </w:rPr>
        <w:t xml:space="preserve"> 种类及规模</w:t>
      </w:r>
      <w:bookmarkEnd w:id="4"/>
      <w:bookmarkEnd w:id="5"/>
      <w:r>
        <w:rPr>
          <w:rFonts w:ascii="宋体" w:hAnsi="宋体" w:hint="eastAsia"/>
          <w:color w:val="auto"/>
          <w:kern w:val="2"/>
        </w:rPr>
        <w:t>：</w:t>
      </w:r>
      <w:bookmarkStart w:id="6" w:name="OLE_LINK6"/>
      <w:bookmarkStart w:id="7" w:name="OLE_LINK7"/>
      <w:bookmarkStart w:id="8" w:name="OLE_LINK8"/>
      <w:bookmarkStart w:id="9" w:name="OLE_LINK21"/>
      <w:bookmarkStart w:id="10" w:name="OLE_LINK22"/>
      <w:r w:rsidRPr="00561B9E">
        <w:rPr>
          <w:rFonts w:ascii="宋体" w:hAnsi="宋体" w:cs="宋体" w:hint="eastAsia"/>
          <w:szCs w:val="21"/>
        </w:rPr>
        <w:t>5t防爆单梁龙门抓斗起重机一台，所属类别为25010202；60t汽车衡1台，所属类别为46310108，均属于物资采购管理部委托采购物资，拟通过公开招标确定一名中标人负责供货及现场安装、调试指导。</w:t>
      </w:r>
    </w:p>
    <w:p w:rsidR="00F33DD4" w:rsidRDefault="00F33DD4" w:rsidP="00F33DD4">
      <w:pPr>
        <w:pStyle w:val="Default"/>
        <w:spacing w:line="360" w:lineRule="auto"/>
        <w:ind w:firstLineChars="200" w:firstLine="480"/>
        <w:rPr>
          <w:rFonts w:ascii="宋体" w:hAnsi="宋体" w:hint="eastAsia"/>
          <w:color w:val="auto"/>
          <w:kern w:val="2"/>
        </w:rPr>
      </w:pPr>
      <w:r>
        <w:rPr>
          <w:rFonts w:ascii="宋体" w:hAnsi="宋体" w:cs="宋体"/>
          <w:szCs w:val="21"/>
        </w:rPr>
        <w:t>采购明细见本章附表。</w:t>
      </w:r>
    </w:p>
    <w:p w:rsidR="00F33DD4" w:rsidRDefault="00F33DD4" w:rsidP="00F33DD4">
      <w:pPr>
        <w:pStyle w:val="Default"/>
        <w:spacing w:line="360" w:lineRule="auto"/>
        <w:ind w:firstLineChars="200" w:firstLine="480"/>
        <w:rPr>
          <w:rFonts w:ascii="宋体" w:hAnsi="宋体" w:hint="eastAsia"/>
          <w:bCs/>
          <w:color w:val="auto"/>
        </w:rPr>
      </w:pPr>
      <w:r>
        <w:rPr>
          <w:rFonts w:ascii="宋体" w:hAnsi="宋体" w:hint="eastAsia"/>
          <w:bCs/>
          <w:color w:val="auto"/>
        </w:rPr>
        <w:t>2.2 使用功能：详见招标文件（第五章）。</w:t>
      </w:r>
    </w:p>
    <w:p w:rsidR="00F33DD4" w:rsidRDefault="00F33DD4" w:rsidP="00F33DD4">
      <w:pPr>
        <w:pStyle w:val="Default"/>
        <w:spacing w:line="360" w:lineRule="auto"/>
        <w:ind w:firstLineChars="200" w:firstLine="480"/>
        <w:jc w:val="both"/>
        <w:rPr>
          <w:rFonts w:ascii="宋体" w:hAnsi="宋体" w:hint="eastAsia"/>
          <w:bCs/>
          <w:color w:val="auto"/>
        </w:rPr>
      </w:pPr>
      <w:r>
        <w:rPr>
          <w:rFonts w:ascii="宋体" w:hAnsi="宋体" w:hint="eastAsia"/>
          <w:bCs/>
          <w:color w:val="auto"/>
        </w:rPr>
        <w:t>2.3 技术标准：</w:t>
      </w:r>
      <w:r w:rsidRPr="00E87C05">
        <w:rPr>
          <w:rFonts w:ascii="宋体" w:hAnsi="宋体" w:hint="eastAsia"/>
          <w:bCs/>
          <w:color w:val="auto"/>
        </w:rPr>
        <w:t>详见招标文件（</w:t>
      </w:r>
      <w:r>
        <w:rPr>
          <w:rFonts w:ascii="宋体" w:hAnsi="宋体" w:hint="eastAsia"/>
          <w:bCs/>
          <w:color w:val="auto"/>
        </w:rPr>
        <w:t>第五章</w:t>
      </w:r>
      <w:r w:rsidRPr="00E87C05">
        <w:rPr>
          <w:rFonts w:ascii="宋体" w:hAnsi="宋体" w:hint="eastAsia"/>
          <w:bCs/>
          <w:color w:val="auto"/>
        </w:rPr>
        <w:t>）</w:t>
      </w:r>
      <w:r>
        <w:rPr>
          <w:rFonts w:ascii="宋体" w:hAnsi="宋体" w:hint="eastAsia"/>
          <w:bCs/>
          <w:color w:val="auto"/>
        </w:rPr>
        <w:t>。</w:t>
      </w:r>
    </w:p>
    <w:p w:rsidR="00F33DD4" w:rsidRDefault="00F33DD4" w:rsidP="00F33DD4">
      <w:pPr>
        <w:pStyle w:val="Default"/>
        <w:spacing w:line="360" w:lineRule="auto"/>
        <w:ind w:firstLineChars="200" w:firstLine="480"/>
        <w:jc w:val="both"/>
        <w:rPr>
          <w:rFonts w:ascii="宋体" w:hAnsi="宋体" w:hint="eastAsia"/>
          <w:bCs/>
          <w:color w:val="auto"/>
        </w:rPr>
      </w:pPr>
      <w:r>
        <w:rPr>
          <w:rFonts w:ascii="宋体" w:hAnsi="宋体" w:hint="eastAsia"/>
          <w:bCs/>
          <w:color w:val="auto"/>
        </w:rPr>
        <w:t>2.4 质量要求：详见招标文件。</w:t>
      </w:r>
    </w:p>
    <w:p w:rsidR="00F33DD4" w:rsidRDefault="00F33DD4" w:rsidP="00F33DD4">
      <w:pPr>
        <w:pStyle w:val="Default"/>
        <w:spacing w:line="360" w:lineRule="auto"/>
        <w:ind w:firstLineChars="200" w:firstLine="480"/>
        <w:jc w:val="both"/>
        <w:rPr>
          <w:rFonts w:hint="eastAsia"/>
          <w:color w:val="auto"/>
        </w:rPr>
      </w:pPr>
      <w:r>
        <w:rPr>
          <w:rFonts w:ascii="宋体" w:hAnsi="宋体" w:hint="eastAsia"/>
          <w:bCs/>
          <w:color w:val="auto"/>
        </w:rPr>
        <w:t>2.5 交货地点：</w:t>
      </w:r>
      <w:bookmarkEnd w:id="6"/>
      <w:bookmarkEnd w:id="7"/>
      <w:bookmarkEnd w:id="8"/>
      <w:bookmarkEnd w:id="9"/>
      <w:bookmarkEnd w:id="10"/>
      <w:r>
        <w:rPr>
          <w:rFonts w:ascii="宋体" w:hAnsi="宋体" w:hint="eastAsia"/>
          <w:bCs/>
          <w:color w:val="auto"/>
        </w:rPr>
        <w:t>第一采油厂生产区域范围内（延安市安塞区境内）</w:t>
      </w:r>
      <w:r w:rsidRPr="00813A71">
        <w:rPr>
          <w:rFonts w:ascii="宋体" w:hAnsi="宋体" w:hint="eastAsia"/>
          <w:bCs/>
          <w:color w:val="auto"/>
        </w:rPr>
        <w:t>。</w:t>
      </w:r>
    </w:p>
    <w:p w:rsidR="00F33DD4" w:rsidRPr="009308DE" w:rsidRDefault="00F33DD4" w:rsidP="00F33DD4">
      <w:pPr>
        <w:spacing w:line="360" w:lineRule="auto"/>
        <w:ind w:firstLineChars="200" w:firstLine="480"/>
        <w:rPr>
          <w:sz w:val="24"/>
          <w:szCs w:val="24"/>
        </w:rPr>
      </w:pPr>
      <w:r w:rsidRPr="009308DE">
        <w:rPr>
          <w:rFonts w:ascii="宋体" w:hAnsi="宋体"/>
          <w:sz w:val="24"/>
          <w:szCs w:val="24"/>
        </w:rPr>
        <w:t>2.</w:t>
      </w:r>
      <w:r w:rsidRPr="009308DE">
        <w:rPr>
          <w:rFonts w:ascii="宋体" w:hAnsi="宋体" w:hint="eastAsia"/>
          <w:sz w:val="24"/>
          <w:szCs w:val="24"/>
        </w:rPr>
        <w:t>6供货期：</w:t>
      </w:r>
      <w:r w:rsidRPr="009308DE">
        <w:rPr>
          <w:rFonts w:hint="eastAsia"/>
          <w:sz w:val="24"/>
          <w:szCs w:val="24"/>
        </w:rPr>
        <w:t>合同签订之日起</w:t>
      </w:r>
      <w:r>
        <w:rPr>
          <w:sz w:val="24"/>
          <w:szCs w:val="24"/>
        </w:rPr>
        <w:t>60</w:t>
      </w:r>
      <w:r w:rsidRPr="009308DE">
        <w:rPr>
          <w:rFonts w:hint="eastAsia"/>
          <w:sz w:val="24"/>
          <w:szCs w:val="24"/>
        </w:rPr>
        <w:t>日内</w:t>
      </w:r>
    </w:p>
    <w:p w:rsidR="00F33DD4" w:rsidRDefault="00F33DD4" w:rsidP="00F33DD4">
      <w:pPr>
        <w:pStyle w:val="a6"/>
        <w:ind w:firstLineChars="196" w:firstLine="472"/>
        <w:rPr>
          <w:rFonts w:hint="eastAsia"/>
          <w:sz w:val="24"/>
          <w:szCs w:val="24"/>
        </w:rPr>
      </w:pPr>
      <w:bookmarkStart w:id="11" w:name="_Toc8477"/>
      <w:bookmarkStart w:id="12" w:name="_Toc9155"/>
      <w:r>
        <w:rPr>
          <w:rFonts w:hint="eastAsia"/>
          <w:sz w:val="24"/>
          <w:szCs w:val="24"/>
        </w:rPr>
        <w:t>三、投标人资格要求</w:t>
      </w:r>
      <w:bookmarkEnd w:id="11"/>
      <w:bookmarkEnd w:id="12"/>
    </w:p>
    <w:p w:rsidR="00F33DD4" w:rsidRPr="00403C05" w:rsidRDefault="00F33DD4" w:rsidP="00F33DD4">
      <w:pPr>
        <w:widowControl/>
        <w:spacing w:line="360" w:lineRule="auto"/>
        <w:ind w:firstLineChars="200" w:firstLine="480"/>
        <w:jc w:val="left"/>
        <w:rPr>
          <w:rFonts w:ascii="宋体" w:hAnsi="宋体" w:cs="宋体" w:hint="eastAsia"/>
          <w:color w:val="000000"/>
          <w:kern w:val="0"/>
          <w:sz w:val="24"/>
          <w:szCs w:val="24"/>
        </w:rPr>
      </w:pPr>
      <w:bookmarkStart w:id="13" w:name="_Toc17838"/>
      <w:bookmarkStart w:id="14" w:name="_Toc23617"/>
      <w:r>
        <w:rPr>
          <w:rFonts w:ascii="宋体" w:hAnsi="宋体" w:cs="宋体"/>
          <w:color w:val="000000"/>
          <w:kern w:val="0"/>
          <w:sz w:val="24"/>
          <w:szCs w:val="24"/>
        </w:rPr>
        <w:t>3.</w:t>
      </w:r>
      <w:r>
        <w:rPr>
          <w:rFonts w:ascii="宋体" w:hAnsi="宋体" w:cs="宋体" w:hint="eastAsia"/>
          <w:color w:val="000000"/>
          <w:kern w:val="0"/>
          <w:sz w:val="24"/>
          <w:szCs w:val="24"/>
        </w:rPr>
        <w:t>1</w:t>
      </w:r>
      <w:r w:rsidRPr="009802E3">
        <w:rPr>
          <w:rFonts w:ascii="宋体" w:hAnsi="宋体" w:cs="宋体" w:hint="eastAsia"/>
          <w:color w:val="000000"/>
          <w:kern w:val="0"/>
          <w:sz w:val="24"/>
          <w:szCs w:val="24"/>
        </w:rPr>
        <w:t>申请投标企业可以为招标产品生产制造商或授权代理商，注册资金100万元（含）以上，营业执照涵盖本次招标标的物相关内容</w:t>
      </w:r>
      <w:r w:rsidRPr="00403C05">
        <w:rPr>
          <w:rFonts w:ascii="宋体" w:hAnsi="宋体" w:cs="宋体" w:hint="eastAsia"/>
          <w:color w:val="000000"/>
          <w:kern w:val="0"/>
          <w:sz w:val="24"/>
          <w:szCs w:val="24"/>
        </w:rPr>
        <w:t>；</w:t>
      </w:r>
    </w:p>
    <w:p w:rsidR="00F33DD4" w:rsidRPr="00403C05" w:rsidRDefault="00F33DD4" w:rsidP="00F33DD4">
      <w:pPr>
        <w:widowControl/>
        <w:spacing w:line="360" w:lineRule="auto"/>
        <w:ind w:firstLineChars="200" w:firstLine="480"/>
        <w:jc w:val="left"/>
        <w:rPr>
          <w:rFonts w:ascii="宋体" w:hAnsi="宋体" w:cs="宋体" w:hint="eastAsia"/>
          <w:color w:val="000000"/>
          <w:kern w:val="0"/>
          <w:sz w:val="24"/>
          <w:szCs w:val="24"/>
        </w:rPr>
      </w:pPr>
      <w:r>
        <w:rPr>
          <w:rFonts w:ascii="宋体" w:hAnsi="宋体" w:cs="宋体"/>
          <w:color w:val="000000"/>
          <w:kern w:val="0"/>
          <w:sz w:val="24"/>
          <w:szCs w:val="24"/>
        </w:rPr>
        <w:t>3.</w:t>
      </w:r>
      <w:r w:rsidRPr="00403C05">
        <w:rPr>
          <w:rFonts w:ascii="宋体" w:hAnsi="宋体" w:cs="宋体" w:hint="eastAsia"/>
          <w:color w:val="000000"/>
          <w:kern w:val="0"/>
          <w:sz w:val="24"/>
          <w:szCs w:val="24"/>
        </w:rPr>
        <w:t>2</w:t>
      </w:r>
      <w:r>
        <w:rPr>
          <w:rFonts w:ascii="宋体" w:hAnsi="宋体" w:cs="宋体" w:hint="eastAsia"/>
          <w:color w:val="000000"/>
          <w:kern w:val="0"/>
          <w:sz w:val="24"/>
          <w:szCs w:val="24"/>
        </w:rPr>
        <w:t>提供</w:t>
      </w:r>
      <w:r w:rsidRPr="00403C05">
        <w:rPr>
          <w:rFonts w:ascii="宋体" w:hAnsi="宋体" w:cs="宋体" w:hint="eastAsia"/>
          <w:color w:val="000000"/>
          <w:kern w:val="0"/>
          <w:sz w:val="24"/>
          <w:szCs w:val="24"/>
        </w:rPr>
        <w:t>统一社会信用代码的营业执照、银行开户许可证；</w:t>
      </w:r>
    </w:p>
    <w:p w:rsidR="00F33DD4" w:rsidRPr="00403C05" w:rsidRDefault="00F33DD4" w:rsidP="00F33DD4">
      <w:pPr>
        <w:widowControl/>
        <w:spacing w:line="360" w:lineRule="auto"/>
        <w:ind w:firstLineChars="200" w:firstLine="480"/>
        <w:jc w:val="left"/>
        <w:rPr>
          <w:rFonts w:ascii="宋体" w:hAnsi="宋体" w:cs="宋体" w:hint="eastAsia"/>
          <w:color w:val="000000"/>
          <w:kern w:val="0"/>
          <w:sz w:val="24"/>
          <w:szCs w:val="24"/>
        </w:rPr>
      </w:pPr>
      <w:r w:rsidRPr="00403C05">
        <w:rPr>
          <w:rFonts w:ascii="宋体" w:hAnsi="宋体" w:cs="宋体" w:hint="eastAsia"/>
          <w:color w:val="000000"/>
          <w:kern w:val="0"/>
          <w:sz w:val="24"/>
          <w:szCs w:val="24"/>
        </w:rPr>
        <w:t>3.</w:t>
      </w:r>
      <w:r>
        <w:rPr>
          <w:rFonts w:ascii="宋体" w:hAnsi="宋体" w:cs="宋体"/>
          <w:color w:val="000000"/>
          <w:kern w:val="0"/>
          <w:sz w:val="24"/>
          <w:szCs w:val="24"/>
        </w:rPr>
        <w:t>3</w:t>
      </w:r>
      <w:r w:rsidRPr="00FA7C92">
        <w:rPr>
          <w:rFonts w:ascii="宋体" w:hAnsi="宋体" w:cs="宋体" w:hint="eastAsia"/>
          <w:color w:val="000000"/>
          <w:kern w:val="0"/>
          <w:sz w:val="24"/>
          <w:szCs w:val="24"/>
        </w:rPr>
        <w:t>如若申请投标企业为起重机械制造企业，应具备《特种设备制造许可证》，如若申请投标企业为起重机械授权代理商，应提供所代理产品生产企业的《特种设备制造许可证</w:t>
      </w:r>
      <w:r>
        <w:rPr>
          <w:rFonts w:ascii="宋体" w:hAnsi="宋体" w:cs="宋体" w:hint="eastAsia"/>
          <w:color w:val="000000"/>
          <w:kern w:val="0"/>
          <w:sz w:val="24"/>
          <w:szCs w:val="24"/>
        </w:rPr>
        <w:t>》</w:t>
      </w:r>
      <w:r w:rsidRPr="00403C05">
        <w:rPr>
          <w:rFonts w:ascii="宋体" w:hAnsi="宋体" w:cs="宋体" w:hint="eastAsia"/>
          <w:color w:val="000000"/>
          <w:kern w:val="0"/>
          <w:sz w:val="24"/>
          <w:szCs w:val="24"/>
        </w:rPr>
        <w:t>；</w:t>
      </w:r>
    </w:p>
    <w:p w:rsidR="00F33DD4" w:rsidRPr="00403C05" w:rsidRDefault="00F33DD4" w:rsidP="00F33DD4">
      <w:pPr>
        <w:widowControl/>
        <w:spacing w:line="360" w:lineRule="auto"/>
        <w:ind w:firstLineChars="200" w:firstLine="480"/>
        <w:jc w:val="left"/>
        <w:rPr>
          <w:rFonts w:ascii="宋体" w:hAnsi="宋体" w:cs="宋体" w:hint="eastAsia"/>
          <w:color w:val="000000"/>
          <w:kern w:val="0"/>
          <w:sz w:val="24"/>
          <w:szCs w:val="24"/>
        </w:rPr>
      </w:pPr>
      <w:r>
        <w:rPr>
          <w:rFonts w:ascii="宋体" w:hAnsi="宋体" w:cs="宋体"/>
          <w:color w:val="000000"/>
          <w:kern w:val="0"/>
          <w:sz w:val="24"/>
          <w:szCs w:val="24"/>
        </w:rPr>
        <w:t>3.4</w:t>
      </w:r>
      <w:r w:rsidRPr="00403C05">
        <w:rPr>
          <w:rFonts w:ascii="宋体" w:hAnsi="宋体" w:cs="宋体" w:hint="eastAsia"/>
          <w:color w:val="000000"/>
          <w:kern w:val="0"/>
          <w:sz w:val="24"/>
          <w:szCs w:val="24"/>
        </w:rPr>
        <w:t>投标人须提供检察院出具的有效的《行贿犯罪档案查询结果告知函》，且三年内无行贿犯罪记录。</w:t>
      </w:r>
    </w:p>
    <w:p w:rsidR="00F33DD4" w:rsidRPr="00277826" w:rsidRDefault="00F33DD4" w:rsidP="00F33DD4">
      <w:pPr>
        <w:spacing w:line="360" w:lineRule="auto"/>
        <w:ind w:firstLineChars="200" w:firstLine="480"/>
        <w:rPr>
          <w:rFonts w:hint="eastAsia"/>
          <w:sz w:val="24"/>
        </w:rPr>
      </w:pPr>
      <w:r w:rsidRPr="00277826">
        <w:rPr>
          <w:rFonts w:hint="eastAsia"/>
          <w:sz w:val="24"/>
        </w:rPr>
        <w:t xml:space="preserve">3.5 </w:t>
      </w:r>
      <w:r w:rsidRPr="00277826">
        <w:rPr>
          <w:rFonts w:hint="eastAsia"/>
          <w:sz w:val="24"/>
        </w:rPr>
        <w:t>本项目不接受联合体投标。</w:t>
      </w:r>
    </w:p>
    <w:p w:rsidR="00F33DD4" w:rsidRDefault="00F33DD4" w:rsidP="00F33DD4">
      <w:pPr>
        <w:pStyle w:val="a6"/>
        <w:ind w:firstLineChars="196" w:firstLine="472"/>
        <w:rPr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>四、招标文件的获取</w:t>
      </w:r>
      <w:bookmarkEnd w:id="13"/>
      <w:bookmarkEnd w:id="14"/>
    </w:p>
    <w:p w:rsidR="00F33DD4" w:rsidRPr="00FA22AA" w:rsidRDefault="00F33DD4" w:rsidP="00F33DD4">
      <w:pPr>
        <w:widowControl/>
        <w:spacing w:line="360" w:lineRule="auto"/>
        <w:ind w:firstLineChars="202" w:firstLine="485"/>
        <w:rPr>
          <w:rFonts w:ascii="宋体" w:hAnsi="宋体"/>
          <w:sz w:val="24"/>
          <w:szCs w:val="24"/>
        </w:rPr>
      </w:pPr>
      <w:r w:rsidRPr="00FA22AA">
        <w:rPr>
          <w:rFonts w:ascii="宋体" w:hAnsi="宋体" w:hint="eastAsia"/>
          <w:sz w:val="24"/>
          <w:szCs w:val="24"/>
        </w:rPr>
        <w:t>4.1</w:t>
      </w:r>
      <w:r w:rsidRPr="00FA22AA">
        <w:rPr>
          <w:rFonts w:ascii="宋体" w:hAnsi="宋体"/>
          <w:sz w:val="24"/>
          <w:szCs w:val="24"/>
        </w:rPr>
        <w:t>本项目的招标文件在国信创新招标投标交易平台（官方网址：http://www.e-bidding.org）在线售卖。</w:t>
      </w:r>
    </w:p>
    <w:p w:rsidR="00F33DD4" w:rsidRPr="00FA22AA" w:rsidRDefault="00F33DD4" w:rsidP="00F33DD4">
      <w:pPr>
        <w:widowControl/>
        <w:spacing w:line="360" w:lineRule="auto"/>
        <w:ind w:firstLineChars="202" w:firstLine="485"/>
        <w:jc w:val="left"/>
        <w:rPr>
          <w:rFonts w:ascii="宋体" w:hAnsi="宋体"/>
          <w:sz w:val="24"/>
          <w:szCs w:val="24"/>
        </w:rPr>
      </w:pPr>
      <w:r w:rsidRPr="00FA22AA">
        <w:rPr>
          <w:rFonts w:ascii="宋体" w:hAnsi="宋体"/>
          <w:sz w:val="24"/>
          <w:szCs w:val="24"/>
        </w:rPr>
        <w:t>潜在投标人登陆国信创新招标投标交易平台后，应认真阅读有关报名和购买招标文件的须知，提交报名资质，审核通过后即可在线支付标书费。若采用其他方式支付，请上传缴纳凭证至国信创新平台。标书款支付成功后，即可在线下载招标文件。潜在投标人若需要开具增值税专用发票，请随缴纳凭证上传一般纳税人证明和相关信息(单位名称、纳税人识别号、地址、电话、开户行及账号)。潜在投标人可以持标书款支付凭证，到</w:t>
      </w:r>
      <w:r w:rsidRPr="00FA22AA">
        <w:rPr>
          <w:rFonts w:ascii="宋体" w:hAnsi="宋体" w:hint="eastAsia"/>
          <w:sz w:val="24"/>
          <w:szCs w:val="24"/>
        </w:rPr>
        <w:t>西安市雁塔区南二环西段66号帝都大公馆（成长大厦）21层</w:t>
      </w:r>
      <w:r w:rsidRPr="00FA22AA">
        <w:rPr>
          <w:rFonts w:ascii="宋体" w:hAnsi="宋体"/>
          <w:sz w:val="24"/>
          <w:szCs w:val="24"/>
        </w:rPr>
        <w:t>领取纸质招标文件。</w:t>
      </w:r>
    </w:p>
    <w:p w:rsidR="00F33DD4" w:rsidRPr="00FA22AA" w:rsidRDefault="00F33DD4" w:rsidP="00F33DD4">
      <w:pPr>
        <w:widowControl/>
        <w:spacing w:line="360" w:lineRule="auto"/>
        <w:ind w:firstLineChars="202" w:firstLine="485"/>
        <w:jc w:val="left"/>
        <w:rPr>
          <w:rFonts w:ascii="宋体" w:hAnsi="宋体"/>
          <w:sz w:val="24"/>
          <w:szCs w:val="24"/>
        </w:rPr>
      </w:pPr>
      <w:r w:rsidRPr="00FA22AA">
        <w:rPr>
          <w:rFonts w:ascii="宋体" w:hAnsi="宋体"/>
          <w:sz w:val="24"/>
          <w:szCs w:val="24"/>
        </w:rPr>
        <w:t>参加报名的投标人，可携带付款凭证直接到</w:t>
      </w:r>
      <w:r w:rsidRPr="00FA22AA">
        <w:rPr>
          <w:rFonts w:ascii="宋体" w:hAnsi="宋体" w:hint="eastAsia"/>
          <w:sz w:val="24"/>
          <w:szCs w:val="24"/>
        </w:rPr>
        <w:t>西安市雁塔区南二环西段66号帝都大公馆（成长大厦）21层财务室领取购买招标文件费用的发票。</w:t>
      </w:r>
    </w:p>
    <w:p w:rsidR="00F33DD4" w:rsidRPr="00976865" w:rsidRDefault="00F33DD4" w:rsidP="00F33DD4">
      <w:pPr>
        <w:widowControl/>
        <w:spacing w:line="360" w:lineRule="auto"/>
        <w:ind w:firstLineChars="202" w:firstLine="485"/>
        <w:jc w:val="left"/>
        <w:rPr>
          <w:rFonts w:ascii="宋体" w:hAnsi="宋体" w:cs="宋体"/>
          <w:kern w:val="0"/>
          <w:sz w:val="24"/>
          <w:szCs w:val="24"/>
        </w:rPr>
      </w:pPr>
      <w:r w:rsidRPr="00FA22AA">
        <w:rPr>
          <w:rFonts w:ascii="宋体" w:hAnsi="宋体"/>
          <w:sz w:val="24"/>
          <w:szCs w:val="24"/>
        </w:rPr>
        <w:t>在国信创新平台上操作的一切事宜，包括注册、报名和支付标书费等，都请联系指定负责人。</w:t>
      </w:r>
    </w:p>
    <w:p w:rsidR="00F33DD4" w:rsidRPr="00976865" w:rsidRDefault="00F33DD4" w:rsidP="00F33DD4">
      <w:pP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r w:rsidRPr="00976865">
        <w:rPr>
          <w:rFonts w:ascii="宋体" w:hAnsi="宋体" w:hint="eastAsia"/>
          <w:sz w:val="24"/>
          <w:szCs w:val="24"/>
        </w:rPr>
        <w:t>国信创新平台服务支持电话：</w:t>
      </w:r>
      <w:r w:rsidRPr="00976865">
        <w:rPr>
          <w:rFonts w:ascii="宋体" w:hAnsi="宋体"/>
          <w:sz w:val="24"/>
          <w:szCs w:val="24"/>
        </w:rPr>
        <w:t>400-0809-508</w:t>
      </w:r>
      <w:r w:rsidRPr="00976865">
        <w:rPr>
          <w:rFonts w:ascii="宋体" w:hAnsi="宋体" w:hint="eastAsia"/>
          <w:sz w:val="24"/>
          <w:szCs w:val="24"/>
        </w:rPr>
        <w:t xml:space="preserve"> (电话服务时间：周一～周五 9:00-18:00)。</w:t>
      </w:r>
    </w:p>
    <w:p w:rsidR="00F33DD4" w:rsidRPr="00976865" w:rsidRDefault="00F33DD4" w:rsidP="00F33DD4">
      <w:pP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r w:rsidRPr="00976865">
        <w:rPr>
          <w:rFonts w:ascii="宋体" w:hAnsi="宋体" w:hint="eastAsia"/>
          <w:sz w:val="24"/>
          <w:szCs w:val="24"/>
        </w:rPr>
        <w:t>购买时间：请于201</w:t>
      </w:r>
      <w:r w:rsidRPr="00976865">
        <w:rPr>
          <w:rFonts w:ascii="宋体" w:hAnsi="宋体"/>
          <w:sz w:val="24"/>
          <w:szCs w:val="24"/>
        </w:rPr>
        <w:t>7</w:t>
      </w:r>
      <w:r w:rsidRPr="00976865">
        <w:rPr>
          <w:rFonts w:ascii="宋体" w:hAnsi="宋体" w:hint="eastAsia"/>
          <w:sz w:val="24"/>
          <w:szCs w:val="24"/>
        </w:rPr>
        <w:t>年</w:t>
      </w:r>
      <w:r w:rsidRPr="00976865">
        <w:rPr>
          <w:rFonts w:ascii="宋体" w:hAnsi="宋体"/>
          <w:sz w:val="24"/>
          <w:szCs w:val="24"/>
        </w:rPr>
        <w:t>9</w:t>
      </w:r>
      <w:r w:rsidRPr="00976865">
        <w:rPr>
          <w:rFonts w:ascii="宋体" w:hAnsi="宋体" w:hint="eastAsia"/>
          <w:sz w:val="24"/>
          <w:szCs w:val="24"/>
        </w:rPr>
        <w:t>月</w:t>
      </w:r>
      <w:r w:rsidRPr="00976865">
        <w:rPr>
          <w:rFonts w:ascii="宋体" w:hAnsi="宋体"/>
          <w:sz w:val="24"/>
          <w:szCs w:val="24"/>
        </w:rPr>
        <w:t>4</w:t>
      </w:r>
      <w:r w:rsidRPr="00976865">
        <w:rPr>
          <w:rFonts w:ascii="宋体" w:hAnsi="宋体" w:hint="eastAsia"/>
          <w:sz w:val="24"/>
          <w:szCs w:val="24"/>
        </w:rPr>
        <w:t>日至201</w:t>
      </w:r>
      <w:r w:rsidRPr="00976865">
        <w:rPr>
          <w:rFonts w:ascii="宋体" w:hAnsi="宋体"/>
          <w:sz w:val="24"/>
          <w:szCs w:val="24"/>
        </w:rPr>
        <w:t>7</w:t>
      </w:r>
      <w:r w:rsidRPr="00976865">
        <w:rPr>
          <w:rFonts w:ascii="宋体" w:hAnsi="宋体" w:hint="eastAsia"/>
          <w:sz w:val="24"/>
          <w:szCs w:val="24"/>
        </w:rPr>
        <w:t>年</w:t>
      </w:r>
      <w:r w:rsidRPr="00976865">
        <w:rPr>
          <w:rFonts w:ascii="宋体" w:hAnsi="宋体"/>
          <w:sz w:val="24"/>
          <w:szCs w:val="24"/>
        </w:rPr>
        <w:t>9</w:t>
      </w:r>
      <w:r w:rsidRPr="00976865">
        <w:rPr>
          <w:rFonts w:ascii="宋体" w:hAnsi="宋体" w:hint="eastAsia"/>
          <w:sz w:val="24"/>
          <w:szCs w:val="24"/>
        </w:rPr>
        <w:t>月</w:t>
      </w:r>
      <w:r w:rsidRPr="00976865">
        <w:rPr>
          <w:rFonts w:ascii="宋体" w:hAnsi="宋体"/>
          <w:sz w:val="24"/>
          <w:szCs w:val="24"/>
        </w:rPr>
        <w:t>8</w:t>
      </w:r>
      <w:r w:rsidRPr="00976865">
        <w:rPr>
          <w:rFonts w:ascii="宋体" w:hAnsi="宋体" w:hint="eastAsia"/>
          <w:sz w:val="24"/>
          <w:szCs w:val="24"/>
        </w:rPr>
        <w:t>日上午09：00至12：00，下午14：00至17：00（北京时间，节假日除外）</w:t>
      </w:r>
    </w:p>
    <w:p w:rsidR="00F33DD4" w:rsidRPr="00976865" w:rsidRDefault="00F33DD4" w:rsidP="00F33DD4">
      <w:pP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r w:rsidRPr="00976865">
        <w:rPr>
          <w:rFonts w:ascii="宋体" w:hAnsi="宋体" w:hint="eastAsia"/>
          <w:sz w:val="24"/>
          <w:szCs w:val="24"/>
        </w:rPr>
        <w:t>4.2招标文件售价：</w:t>
      </w:r>
      <w:r w:rsidRPr="00976865">
        <w:rPr>
          <w:rFonts w:ascii="宋体" w:hAnsi="宋体"/>
          <w:sz w:val="24"/>
          <w:szCs w:val="24"/>
        </w:rPr>
        <w:t>4</w:t>
      </w:r>
      <w:r w:rsidRPr="00976865">
        <w:rPr>
          <w:rFonts w:ascii="宋体" w:hAnsi="宋体" w:hint="eastAsia"/>
          <w:sz w:val="24"/>
          <w:szCs w:val="24"/>
        </w:rPr>
        <w:t>00元人民币/套。</w:t>
      </w:r>
    </w:p>
    <w:p w:rsidR="00F33DD4" w:rsidRPr="00FA22AA" w:rsidRDefault="00F33DD4" w:rsidP="00F33DD4">
      <w:pP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r w:rsidRPr="00FA22AA">
        <w:rPr>
          <w:rFonts w:ascii="宋体" w:hAnsi="宋体" w:hint="eastAsia"/>
          <w:sz w:val="24"/>
          <w:szCs w:val="24"/>
        </w:rPr>
        <w:t>4.3如有问题请联系：张益超 029-</w:t>
      </w:r>
      <w:r w:rsidRPr="00FA22AA">
        <w:rPr>
          <w:rFonts w:ascii="宋体" w:hAnsi="宋体"/>
          <w:sz w:val="24"/>
          <w:szCs w:val="24"/>
        </w:rPr>
        <w:t xml:space="preserve">85239977-825 </w:t>
      </w:r>
    </w:p>
    <w:p w:rsidR="00F33DD4" w:rsidRPr="00FA22AA" w:rsidRDefault="00F33DD4" w:rsidP="00F33DD4">
      <w:pP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r w:rsidRPr="00FA22AA">
        <w:rPr>
          <w:rFonts w:ascii="宋体" w:hAnsi="宋体" w:hint="eastAsia"/>
          <w:sz w:val="24"/>
          <w:szCs w:val="24"/>
        </w:rPr>
        <w:t>4.</w:t>
      </w:r>
      <w:r w:rsidRPr="00FA22AA">
        <w:rPr>
          <w:rFonts w:ascii="宋体" w:hAnsi="宋体"/>
          <w:sz w:val="24"/>
          <w:szCs w:val="24"/>
        </w:rPr>
        <w:t>4</w:t>
      </w:r>
      <w:r w:rsidRPr="00FA22AA">
        <w:rPr>
          <w:rFonts w:ascii="宋体" w:hAnsi="宋体" w:hint="eastAsia"/>
          <w:sz w:val="24"/>
          <w:szCs w:val="24"/>
        </w:rPr>
        <w:t>标前答疑：投标人对招标文件有疑问要求澄清，须在投标文件递交截止时间1</w:t>
      </w:r>
      <w:r w:rsidRPr="00FA22AA">
        <w:rPr>
          <w:rFonts w:ascii="宋体" w:hAnsi="宋体"/>
          <w:sz w:val="24"/>
          <w:szCs w:val="24"/>
        </w:rPr>
        <w:t>0</w:t>
      </w:r>
      <w:r w:rsidRPr="00FA22AA">
        <w:rPr>
          <w:rFonts w:ascii="宋体" w:hAnsi="宋体" w:hint="eastAsia"/>
          <w:sz w:val="24"/>
          <w:szCs w:val="24"/>
        </w:rPr>
        <w:t>日前以书面形式将需要澄清的问题发送至招标代理机构邮箱（</w:t>
      </w:r>
      <w:hyperlink r:id="rId6" w:history="1">
        <w:r>
          <w:rPr>
            <w:rFonts w:ascii="宋体" w:hAnsi="宋体"/>
            <w:sz w:val="24"/>
            <w:szCs w:val="24"/>
            <w:u w:val="single"/>
          </w:rPr>
          <w:t>40292135@qq.com</w:t>
        </w:r>
      </w:hyperlink>
      <w:r w:rsidRPr="00FA22AA">
        <w:rPr>
          <w:rFonts w:ascii="宋体" w:hAnsi="宋体" w:hint="eastAsia"/>
          <w:sz w:val="24"/>
          <w:szCs w:val="24"/>
        </w:rPr>
        <w:t>）。</w:t>
      </w:r>
    </w:p>
    <w:p w:rsidR="00F33DD4" w:rsidRDefault="00F33DD4" w:rsidP="00F33DD4">
      <w:pPr>
        <w:pStyle w:val="a5"/>
        <w:ind w:firstLineChars="0" w:firstLine="0"/>
        <w:rPr>
          <w:rFonts w:ascii="宋体"/>
          <w:sz w:val="24"/>
          <w:szCs w:val="24"/>
        </w:rPr>
      </w:pPr>
    </w:p>
    <w:p w:rsidR="00F33DD4" w:rsidRDefault="00F33DD4" w:rsidP="00F33DD4">
      <w:pPr>
        <w:pStyle w:val="a6"/>
        <w:ind w:firstLine="482"/>
        <w:rPr>
          <w:sz w:val="24"/>
          <w:szCs w:val="24"/>
        </w:rPr>
      </w:pPr>
      <w:r>
        <w:rPr>
          <w:rFonts w:hint="eastAsia"/>
          <w:sz w:val="24"/>
          <w:szCs w:val="24"/>
        </w:rPr>
        <w:t>五、投标文件的递交</w:t>
      </w:r>
    </w:p>
    <w:p w:rsidR="00F33DD4" w:rsidRDefault="00F33DD4" w:rsidP="00F33DD4">
      <w:pPr>
        <w:pStyle w:val="a5"/>
        <w:ind w:firstLine="480"/>
        <w:rPr>
          <w:rFonts w:ascii="宋体"/>
          <w:sz w:val="24"/>
          <w:szCs w:val="24"/>
        </w:rPr>
      </w:pPr>
      <w:r>
        <w:rPr>
          <w:rFonts w:ascii="宋体" w:hAnsi="宋体"/>
          <w:sz w:val="24"/>
          <w:szCs w:val="24"/>
        </w:rPr>
        <w:t>5.1</w:t>
      </w:r>
      <w:r>
        <w:rPr>
          <w:rFonts w:ascii="宋体" w:hAnsi="宋体" w:hint="eastAsia"/>
          <w:sz w:val="24"/>
          <w:szCs w:val="24"/>
        </w:rPr>
        <w:t>投标文件递交截止时间：</w:t>
      </w:r>
      <w:r>
        <w:rPr>
          <w:rFonts w:ascii="宋体" w:hAnsi="宋体" w:hint="eastAsia"/>
          <w:sz w:val="24"/>
          <w:szCs w:val="24"/>
          <w:u w:val="single"/>
        </w:rPr>
        <w:t>2017年9月26日上午9:30(北京时间)</w:t>
      </w:r>
      <w:r>
        <w:rPr>
          <w:rFonts w:ascii="宋体" w:hAnsi="宋体" w:hint="eastAsia"/>
          <w:sz w:val="24"/>
          <w:szCs w:val="24"/>
        </w:rPr>
        <w:t>；投标文件递交地点：</w:t>
      </w:r>
      <w:r>
        <w:rPr>
          <w:rFonts w:ascii="宋体" w:hAnsi="宋体" w:hint="eastAsia"/>
          <w:sz w:val="24"/>
          <w:u w:val="single"/>
        </w:rPr>
        <w:t>西安市未央区凤城二路天地时代广场B座西段15楼（详见会场指示牌）</w:t>
      </w:r>
    </w:p>
    <w:p w:rsidR="00F33DD4" w:rsidRDefault="00F33DD4" w:rsidP="00F33DD4">
      <w:pPr>
        <w:pStyle w:val="a5"/>
        <w:ind w:firstLine="480"/>
        <w:rPr>
          <w:rFonts w:ascii="宋体" w:hAnsi="宋体" w:hint="eastAsia"/>
          <w:sz w:val="24"/>
          <w:szCs w:val="24"/>
        </w:rPr>
      </w:pPr>
      <w:r>
        <w:rPr>
          <w:rFonts w:ascii="宋体" w:hAnsi="宋体"/>
          <w:sz w:val="24"/>
          <w:szCs w:val="24"/>
        </w:rPr>
        <w:t xml:space="preserve">5.2 </w:t>
      </w:r>
      <w:r>
        <w:rPr>
          <w:rFonts w:ascii="宋体" w:hAnsi="宋体" w:hint="eastAsia"/>
          <w:sz w:val="24"/>
          <w:szCs w:val="24"/>
        </w:rPr>
        <w:t>逾期送达或者未送达指定地点的投标文件，招标人不予受理。</w:t>
      </w:r>
    </w:p>
    <w:p w:rsidR="00F33DD4" w:rsidRDefault="00F33DD4" w:rsidP="00F33DD4">
      <w:pPr>
        <w:pStyle w:val="a6"/>
        <w:ind w:firstLine="482"/>
        <w:rPr>
          <w:sz w:val="24"/>
          <w:szCs w:val="24"/>
        </w:rPr>
      </w:pPr>
      <w:bookmarkStart w:id="15" w:name="_Toc25595"/>
      <w:bookmarkStart w:id="16" w:name="_Toc28425"/>
      <w:r>
        <w:rPr>
          <w:rFonts w:hint="eastAsia"/>
          <w:sz w:val="24"/>
          <w:szCs w:val="24"/>
        </w:rPr>
        <w:lastRenderedPageBreak/>
        <w:t>六、开标</w:t>
      </w:r>
      <w:bookmarkEnd w:id="15"/>
      <w:bookmarkEnd w:id="16"/>
    </w:p>
    <w:p w:rsidR="00F33DD4" w:rsidRDefault="00F33DD4" w:rsidP="00F33DD4">
      <w:pPr>
        <w:pStyle w:val="Default"/>
        <w:spacing w:line="360" w:lineRule="auto"/>
        <w:ind w:firstLineChars="200" w:firstLine="480"/>
        <w:jc w:val="both"/>
        <w:rPr>
          <w:rFonts w:ascii="宋体" w:cs="宋体"/>
          <w:color w:val="auto"/>
        </w:rPr>
      </w:pPr>
      <w:r>
        <w:rPr>
          <w:rFonts w:ascii="宋体" w:hAnsi="宋体" w:cs="宋体" w:hint="eastAsia"/>
          <w:color w:val="auto"/>
        </w:rPr>
        <w:t>开标时间：</w:t>
      </w:r>
      <w:r>
        <w:rPr>
          <w:rFonts w:ascii="宋体" w:hAnsi="宋体" w:cs="宋体" w:hint="eastAsia"/>
          <w:color w:val="auto"/>
          <w:u w:val="single"/>
        </w:rPr>
        <w:t>2017年9月26日上午9:30(北京时间)</w:t>
      </w:r>
      <w:r>
        <w:rPr>
          <w:rFonts w:ascii="宋体" w:hAnsi="宋体" w:cs="宋体" w:hint="eastAsia"/>
          <w:color w:val="auto"/>
        </w:rPr>
        <w:t>；</w:t>
      </w:r>
    </w:p>
    <w:p w:rsidR="00F33DD4" w:rsidRDefault="00F33DD4" w:rsidP="00F33DD4">
      <w:pPr>
        <w:pStyle w:val="a5"/>
        <w:ind w:firstLine="480"/>
        <w:rPr>
          <w:rFonts w:ascii="宋体"/>
          <w:sz w:val="24"/>
          <w:szCs w:val="24"/>
          <w:u w:val="single"/>
        </w:rPr>
      </w:pPr>
      <w:r>
        <w:rPr>
          <w:rFonts w:ascii="宋体" w:hAnsi="宋体" w:cs="宋体" w:hint="eastAsia"/>
          <w:sz w:val="24"/>
          <w:szCs w:val="24"/>
        </w:rPr>
        <w:t>开标地点：</w:t>
      </w:r>
      <w:r>
        <w:rPr>
          <w:rFonts w:ascii="宋体" w:hAnsi="宋体" w:hint="eastAsia"/>
          <w:sz w:val="24"/>
          <w:u w:val="single"/>
        </w:rPr>
        <w:t>西安市未央区凤城二路天地时代广场B座西段15楼（详见会场指示牌）</w:t>
      </w:r>
    </w:p>
    <w:p w:rsidR="00F33DD4" w:rsidRDefault="00F33DD4" w:rsidP="00F33DD4">
      <w:pPr>
        <w:pStyle w:val="a6"/>
        <w:ind w:firstLine="482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七、资格审查方式：资格后审。</w:t>
      </w:r>
    </w:p>
    <w:p w:rsidR="00F33DD4" w:rsidRDefault="00F33DD4" w:rsidP="00F33DD4">
      <w:pPr>
        <w:pStyle w:val="a6"/>
        <w:ind w:firstLine="482"/>
        <w:rPr>
          <w:sz w:val="24"/>
          <w:szCs w:val="24"/>
        </w:rPr>
      </w:pPr>
      <w:bookmarkStart w:id="17" w:name="_Toc8087"/>
      <w:bookmarkStart w:id="18" w:name="_Toc18543"/>
      <w:r>
        <w:rPr>
          <w:rFonts w:hint="eastAsia"/>
          <w:sz w:val="24"/>
          <w:szCs w:val="24"/>
        </w:rPr>
        <w:t>八、发布公告的媒体</w:t>
      </w:r>
      <w:bookmarkEnd w:id="17"/>
      <w:bookmarkEnd w:id="18"/>
    </w:p>
    <w:p w:rsidR="00F33DD4" w:rsidRDefault="00F33DD4" w:rsidP="00F33DD4">
      <w:pPr>
        <w:pStyle w:val="a5"/>
        <w:ind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本次公告同时在中国采购与招标网、中国石油招标投标网上公布。</w:t>
      </w:r>
    </w:p>
    <w:p w:rsidR="00F33DD4" w:rsidRDefault="00F33DD4" w:rsidP="00F33DD4">
      <w:pPr>
        <w:pStyle w:val="a6"/>
        <w:ind w:firstLine="482"/>
        <w:rPr>
          <w:sz w:val="24"/>
          <w:szCs w:val="24"/>
        </w:rPr>
      </w:pPr>
      <w:r>
        <w:rPr>
          <w:rFonts w:hint="eastAsia"/>
          <w:sz w:val="24"/>
          <w:szCs w:val="24"/>
        </w:rPr>
        <w:t>九、联系方式</w:t>
      </w:r>
    </w:p>
    <w:p w:rsidR="00F33DD4" w:rsidRDefault="00F33DD4" w:rsidP="00F33DD4">
      <w:pPr>
        <w:pStyle w:val="Default"/>
        <w:spacing w:line="360" w:lineRule="auto"/>
        <w:ind w:firstLineChars="200" w:firstLine="480"/>
        <w:jc w:val="both"/>
        <w:rPr>
          <w:rFonts w:ascii="宋体" w:cs="宋体"/>
          <w:color w:val="auto"/>
        </w:rPr>
      </w:pPr>
      <w:r>
        <w:rPr>
          <w:rFonts w:ascii="宋体" w:hAnsi="宋体" w:cs="宋体" w:hint="eastAsia"/>
          <w:color w:val="auto"/>
        </w:rPr>
        <w:t>招</w:t>
      </w:r>
      <w:r>
        <w:rPr>
          <w:rFonts w:ascii="宋体" w:hAnsi="宋体" w:cs="宋体"/>
          <w:color w:val="auto"/>
        </w:rPr>
        <w:t xml:space="preserve"> </w:t>
      </w:r>
      <w:r>
        <w:rPr>
          <w:rFonts w:ascii="宋体" w:hAnsi="宋体" w:cs="宋体" w:hint="eastAsia"/>
          <w:color w:val="auto"/>
        </w:rPr>
        <w:t>标</w:t>
      </w:r>
      <w:r>
        <w:rPr>
          <w:rFonts w:ascii="宋体" w:hAnsi="宋体" w:cs="宋体"/>
          <w:color w:val="auto"/>
        </w:rPr>
        <w:t xml:space="preserve"> </w:t>
      </w:r>
      <w:r>
        <w:rPr>
          <w:rFonts w:ascii="宋体" w:hAnsi="宋体" w:cs="宋体" w:hint="eastAsia"/>
          <w:color w:val="auto"/>
        </w:rPr>
        <w:t>人：</w:t>
      </w:r>
      <w:r>
        <w:rPr>
          <w:rFonts w:ascii="宋体" w:hAnsi="宋体" w:cs="宋体" w:hint="eastAsia"/>
          <w:bCs/>
          <w:color w:val="auto"/>
        </w:rPr>
        <w:t>中国石油天然气股份有限公司长庆油田分公司第一采油厂</w:t>
      </w:r>
    </w:p>
    <w:p w:rsidR="00F33DD4" w:rsidRDefault="00F33DD4" w:rsidP="00F33DD4">
      <w:pPr>
        <w:pStyle w:val="Default"/>
        <w:spacing w:line="360" w:lineRule="auto"/>
        <w:ind w:firstLineChars="200" w:firstLine="480"/>
        <w:jc w:val="both"/>
        <w:rPr>
          <w:rFonts w:ascii="宋体" w:hAnsi="宋体" w:cs="宋体"/>
          <w:color w:val="auto"/>
        </w:rPr>
      </w:pPr>
      <w:r>
        <w:rPr>
          <w:rFonts w:ascii="宋体" w:hAnsi="宋体" w:cs="宋体" w:hint="eastAsia"/>
          <w:color w:val="auto"/>
        </w:rPr>
        <w:t>联</w:t>
      </w:r>
      <w:r>
        <w:rPr>
          <w:rFonts w:ascii="宋体" w:hAnsi="宋体" w:cs="宋体"/>
          <w:color w:val="auto"/>
        </w:rPr>
        <w:t xml:space="preserve"> </w:t>
      </w:r>
      <w:r>
        <w:rPr>
          <w:rFonts w:ascii="宋体" w:hAnsi="宋体" w:cs="宋体" w:hint="eastAsia"/>
          <w:color w:val="auto"/>
        </w:rPr>
        <w:t>系</w:t>
      </w:r>
      <w:r>
        <w:rPr>
          <w:rFonts w:ascii="宋体" w:hAnsi="宋体" w:cs="宋体"/>
          <w:color w:val="auto"/>
        </w:rPr>
        <w:t xml:space="preserve"> </w:t>
      </w:r>
      <w:r>
        <w:rPr>
          <w:rFonts w:ascii="宋体" w:hAnsi="宋体" w:cs="宋体" w:hint="eastAsia"/>
          <w:color w:val="auto"/>
        </w:rPr>
        <w:t>人：张锋忠</w:t>
      </w:r>
    </w:p>
    <w:p w:rsidR="00F33DD4" w:rsidRDefault="00F33DD4" w:rsidP="00F33DD4">
      <w:pPr>
        <w:pStyle w:val="Default"/>
        <w:spacing w:line="360" w:lineRule="auto"/>
        <w:ind w:firstLineChars="200" w:firstLine="480"/>
        <w:jc w:val="both"/>
        <w:rPr>
          <w:rFonts w:hint="eastAsia"/>
          <w:color w:val="auto"/>
        </w:rPr>
      </w:pPr>
      <w:r>
        <w:rPr>
          <w:rFonts w:ascii="宋体" w:hAnsi="宋体" w:cs="宋体"/>
          <w:color w:val="auto"/>
        </w:rPr>
        <w:t>联系电话：</w:t>
      </w:r>
      <w:r>
        <w:rPr>
          <w:rFonts w:ascii="宋体" w:hAnsi="宋体" w:cs="宋体" w:hint="eastAsia"/>
          <w:color w:val="auto"/>
        </w:rPr>
        <w:t>029-</w:t>
      </w:r>
      <w:r>
        <w:rPr>
          <w:rFonts w:ascii="宋体" w:hAnsi="宋体" w:cs="宋体"/>
          <w:color w:val="auto"/>
        </w:rPr>
        <w:t>86501971</w:t>
      </w:r>
    </w:p>
    <w:p w:rsidR="00F33DD4" w:rsidRDefault="00F33DD4" w:rsidP="00F33DD4">
      <w:pPr>
        <w:pStyle w:val="Default"/>
        <w:spacing w:line="360" w:lineRule="auto"/>
        <w:jc w:val="both"/>
        <w:rPr>
          <w:rFonts w:ascii="宋体" w:cs="宋体" w:hint="eastAsia"/>
          <w:color w:val="auto"/>
        </w:rPr>
      </w:pPr>
    </w:p>
    <w:p w:rsidR="00F33DD4" w:rsidRDefault="00F33DD4" w:rsidP="00F33DD4">
      <w:pPr>
        <w:spacing w:line="360" w:lineRule="auto"/>
        <w:ind w:firstLineChars="200" w:firstLine="480"/>
        <w:rPr>
          <w:rFonts w:hAnsi="宋体"/>
          <w:sz w:val="24"/>
        </w:rPr>
      </w:pPr>
      <w:r>
        <w:rPr>
          <w:rFonts w:hAnsi="宋体" w:hint="eastAsia"/>
          <w:sz w:val="24"/>
        </w:rPr>
        <w:t>招标代理机构：国信招标集团股份有限公司</w:t>
      </w:r>
    </w:p>
    <w:p w:rsidR="00F33DD4" w:rsidRDefault="00F33DD4" w:rsidP="00F33DD4">
      <w:pPr>
        <w:spacing w:line="360" w:lineRule="auto"/>
        <w:ind w:firstLineChars="200" w:firstLine="480"/>
        <w:rPr>
          <w:rFonts w:hAnsi="宋体"/>
          <w:sz w:val="24"/>
        </w:rPr>
      </w:pPr>
      <w:r>
        <w:rPr>
          <w:rFonts w:hAnsi="宋体" w:hint="eastAsia"/>
          <w:sz w:val="24"/>
        </w:rPr>
        <w:t>执行机构：国信招标集团股份有限公司陕西分公司</w:t>
      </w:r>
    </w:p>
    <w:p w:rsidR="00F33DD4" w:rsidRDefault="00F33DD4" w:rsidP="00F33DD4">
      <w:pPr>
        <w:spacing w:line="360" w:lineRule="auto"/>
        <w:ind w:firstLineChars="200" w:firstLine="480"/>
        <w:rPr>
          <w:rFonts w:hAnsi="宋体"/>
          <w:sz w:val="24"/>
        </w:rPr>
      </w:pPr>
      <w:r>
        <w:rPr>
          <w:rFonts w:hAnsi="宋体" w:hint="eastAsia"/>
          <w:sz w:val="24"/>
        </w:rPr>
        <w:t>联络地址：西安市雁塔区南二环西段</w:t>
      </w:r>
      <w:r>
        <w:rPr>
          <w:rFonts w:hAnsi="宋体" w:hint="eastAsia"/>
          <w:sz w:val="24"/>
        </w:rPr>
        <w:t>66</w:t>
      </w:r>
      <w:r>
        <w:rPr>
          <w:rFonts w:hAnsi="宋体" w:hint="eastAsia"/>
          <w:sz w:val="24"/>
        </w:rPr>
        <w:t>号帝都大公馆（成长大厦）</w:t>
      </w:r>
      <w:r>
        <w:rPr>
          <w:rFonts w:hAnsi="宋体" w:hint="eastAsia"/>
          <w:sz w:val="24"/>
        </w:rPr>
        <w:t>21</w:t>
      </w:r>
      <w:r>
        <w:rPr>
          <w:rFonts w:hAnsi="宋体" w:hint="eastAsia"/>
          <w:sz w:val="24"/>
        </w:rPr>
        <w:t>层</w:t>
      </w:r>
    </w:p>
    <w:p w:rsidR="00F33DD4" w:rsidRDefault="00F33DD4" w:rsidP="00F33DD4">
      <w:pPr>
        <w:spacing w:line="360" w:lineRule="auto"/>
        <w:ind w:firstLineChars="200" w:firstLine="480"/>
        <w:rPr>
          <w:rFonts w:hAnsi="宋体"/>
          <w:sz w:val="24"/>
        </w:rPr>
      </w:pPr>
      <w:r>
        <w:rPr>
          <w:rFonts w:hAnsi="宋体" w:hint="eastAsia"/>
          <w:sz w:val="24"/>
        </w:rPr>
        <w:t>邮政编码：</w:t>
      </w:r>
      <w:r>
        <w:rPr>
          <w:rFonts w:hAnsi="宋体"/>
          <w:sz w:val="24"/>
        </w:rPr>
        <w:t>710067</w:t>
      </w:r>
    </w:p>
    <w:p w:rsidR="00F33DD4" w:rsidRDefault="00F33DD4" w:rsidP="00F33DD4">
      <w:pPr>
        <w:spacing w:line="360" w:lineRule="auto"/>
        <w:ind w:firstLineChars="200" w:firstLine="480"/>
        <w:rPr>
          <w:rFonts w:hAnsi="宋体"/>
          <w:sz w:val="24"/>
        </w:rPr>
      </w:pPr>
      <w:r>
        <w:rPr>
          <w:rFonts w:hAnsi="宋体" w:hint="eastAsia"/>
          <w:sz w:val="24"/>
        </w:rPr>
        <w:t>联系人：张益超</w:t>
      </w:r>
    </w:p>
    <w:p w:rsidR="00F33DD4" w:rsidRDefault="00F33DD4" w:rsidP="00F33DD4">
      <w:pPr>
        <w:spacing w:line="360" w:lineRule="auto"/>
        <w:ind w:firstLineChars="200" w:firstLine="480"/>
        <w:rPr>
          <w:rFonts w:hAnsi="宋体"/>
          <w:sz w:val="24"/>
        </w:rPr>
      </w:pPr>
      <w:r>
        <w:rPr>
          <w:rFonts w:hAnsi="宋体" w:hint="eastAsia"/>
          <w:sz w:val="24"/>
        </w:rPr>
        <w:t>联系电话：</w:t>
      </w:r>
      <w:r>
        <w:rPr>
          <w:rFonts w:hAnsi="宋体"/>
          <w:sz w:val="24"/>
        </w:rPr>
        <w:t>029-85239977 18681860706</w:t>
      </w:r>
    </w:p>
    <w:p w:rsidR="00F33DD4" w:rsidRDefault="00F33DD4" w:rsidP="00F33DD4">
      <w:pPr>
        <w:spacing w:line="360" w:lineRule="auto"/>
        <w:ind w:firstLineChars="200" w:firstLine="480"/>
        <w:rPr>
          <w:rFonts w:hAnsi="宋体"/>
          <w:sz w:val="24"/>
        </w:rPr>
      </w:pPr>
      <w:r>
        <w:rPr>
          <w:rFonts w:hAnsi="宋体" w:hint="eastAsia"/>
          <w:sz w:val="24"/>
        </w:rPr>
        <w:t>邮箱：</w:t>
      </w:r>
      <w:r>
        <w:rPr>
          <w:rFonts w:hAnsi="宋体"/>
          <w:sz w:val="24"/>
        </w:rPr>
        <w:t>402921365@qq.com</w:t>
      </w:r>
    </w:p>
    <w:p w:rsidR="00F33DD4" w:rsidRDefault="00F33DD4" w:rsidP="00F33DD4">
      <w:pPr>
        <w:spacing w:line="360" w:lineRule="auto"/>
        <w:ind w:firstLineChars="200" w:firstLine="480"/>
        <w:rPr>
          <w:rFonts w:hAnsi="宋体"/>
          <w:sz w:val="24"/>
        </w:rPr>
      </w:pPr>
      <w:r>
        <w:rPr>
          <w:rFonts w:hAnsi="宋体" w:hint="eastAsia"/>
          <w:sz w:val="24"/>
        </w:rPr>
        <w:t>购买招标文件汇款户名：国信招标集团股份有限公司陕西分公司</w:t>
      </w:r>
    </w:p>
    <w:p w:rsidR="00F33DD4" w:rsidRDefault="00F33DD4" w:rsidP="00F33DD4">
      <w:pPr>
        <w:spacing w:line="360" w:lineRule="auto"/>
        <w:ind w:firstLineChars="200" w:firstLine="480"/>
        <w:rPr>
          <w:rFonts w:hAnsi="宋体"/>
          <w:sz w:val="24"/>
        </w:rPr>
      </w:pPr>
      <w:r>
        <w:rPr>
          <w:rFonts w:hAnsi="宋体" w:hint="eastAsia"/>
          <w:sz w:val="24"/>
        </w:rPr>
        <w:t>购买招标文件汇款开户银行：中信银行西安含光路支行</w:t>
      </w:r>
    </w:p>
    <w:p w:rsidR="00F33DD4" w:rsidRDefault="00F33DD4" w:rsidP="00F33DD4">
      <w:pPr>
        <w:spacing w:line="360" w:lineRule="auto"/>
        <w:ind w:firstLineChars="200" w:firstLine="480"/>
        <w:rPr>
          <w:rFonts w:hAnsi="宋体"/>
          <w:sz w:val="24"/>
        </w:rPr>
      </w:pPr>
      <w:r>
        <w:rPr>
          <w:rFonts w:hAnsi="宋体" w:hint="eastAsia"/>
          <w:sz w:val="24"/>
        </w:rPr>
        <w:t>购买招标文件汇款账号：</w:t>
      </w:r>
      <w:r>
        <w:rPr>
          <w:rFonts w:hAnsi="宋体"/>
          <w:sz w:val="24"/>
        </w:rPr>
        <w:t>7252 2101 8260 0132 017</w:t>
      </w:r>
    </w:p>
    <w:p w:rsidR="00F33DD4" w:rsidRDefault="00F33DD4" w:rsidP="00F33DD4">
      <w:pPr>
        <w:spacing w:line="360" w:lineRule="auto"/>
        <w:ind w:firstLineChars="200" w:firstLine="480"/>
        <w:rPr>
          <w:rFonts w:hAnsi="宋体" w:hint="eastAsia"/>
          <w:sz w:val="24"/>
        </w:rPr>
      </w:pPr>
      <w:r>
        <w:rPr>
          <w:rFonts w:hAnsi="宋体"/>
          <w:sz w:val="24"/>
        </w:rPr>
        <w:br w:type="page"/>
      </w:r>
      <w:r>
        <w:rPr>
          <w:rFonts w:hAnsi="宋体"/>
          <w:sz w:val="24"/>
        </w:rPr>
        <w:lastRenderedPageBreak/>
        <w:t>附：采购明细</w:t>
      </w:r>
    </w:p>
    <w:p w:rsidR="00F33DD4" w:rsidRPr="00646AD3" w:rsidRDefault="00F33DD4" w:rsidP="00F33DD4">
      <w:pPr>
        <w:spacing w:line="360" w:lineRule="auto"/>
        <w:ind w:firstLineChars="200" w:firstLine="562"/>
        <w:jc w:val="center"/>
        <w:rPr>
          <w:rFonts w:hAnsi="宋体"/>
          <w:b/>
          <w:sz w:val="28"/>
          <w:szCs w:val="28"/>
        </w:rPr>
      </w:pPr>
      <w:r w:rsidRPr="00646AD3">
        <w:rPr>
          <w:rFonts w:hAnsi="宋体" w:hint="eastAsia"/>
          <w:b/>
          <w:sz w:val="28"/>
          <w:szCs w:val="28"/>
        </w:rPr>
        <w:t>招标物资最高限价表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721"/>
        <w:gridCol w:w="1405"/>
        <w:gridCol w:w="1064"/>
        <w:gridCol w:w="2081"/>
        <w:gridCol w:w="677"/>
        <w:gridCol w:w="858"/>
        <w:gridCol w:w="1490"/>
      </w:tblGrid>
      <w:tr w:rsidR="00F33DD4" w:rsidRPr="00A0347D" w:rsidTr="00444C08">
        <w:trPr>
          <w:trHeight w:val="840"/>
          <w:jc w:val="center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3DD4" w:rsidRPr="00A0347D" w:rsidRDefault="00F33DD4" w:rsidP="00444C0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A0347D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序号</w:t>
            </w:r>
          </w:p>
        </w:tc>
        <w:tc>
          <w:tcPr>
            <w:tcW w:w="8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3DD4" w:rsidRPr="00A0347D" w:rsidRDefault="00F33DD4" w:rsidP="00444C0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A0347D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计划流水号</w:t>
            </w:r>
          </w:p>
        </w:tc>
        <w:tc>
          <w:tcPr>
            <w:tcW w:w="6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3DD4" w:rsidRPr="00A0347D" w:rsidRDefault="00F33DD4" w:rsidP="00444C0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A0347D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物料组</w:t>
            </w:r>
          </w:p>
        </w:tc>
        <w:tc>
          <w:tcPr>
            <w:tcW w:w="1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3DD4" w:rsidRPr="00A0347D" w:rsidRDefault="00F33DD4" w:rsidP="00444C0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A0347D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物资品名</w:t>
            </w:r>
          </w:p>
        </w:tc>
        <w:tc>
          <w:tcPr>
            <w:tcW w:w="4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3DD4" w:rsidRPr="00A0347D" w:rsidRDefault="00F33DD4" w:rsidP="00444C0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A0347D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单位</w:t>
            </w:r>
          </w:p>
        </w:tc>
        <w:tc>
          <w:tcPr>
            <w:tcW w:w="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3DD4" w:rsidRPr="00A0347D" w:rsidRDefault="00F33DD4" w:rsidP="00444C0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A0347D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数量</w:t>
            </w:r>
          </w:p>
        </w:tc>
        <w:tc>
          <w:tcPr>
            <w:tcW w:w="8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3DD4" w:rsidRPr="00A0347D" w:rsidRDefault="00F33DD4" w:rsidP="00444C0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最高限价</w:t>
            </w:r>
            <w:r w:rsidRPr="00A0347D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br/>
              <w:t>（元）</w:t>
            </w:r>
          </w:p>
        </w:tc>
      </w:tr>
      <w:tr w:rsidR="00F33DD4" w:rsidRPr="00A0347D" w:rsidTr="00444C08">
        <w:trPr>
          <w:trHeight w:val="840"/>
          <w:jc w:val="center"/>
        </w:trPr>
        <w:tc>
          <w:tcPr>
            <w:tcW w:w="4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3DD4" w:rsidRPr="00A0347D" w:rsidRDefault="00F33DD4" w:rsidP="00444C0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A0347D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8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3DD4" w:rsidRPr="00A0347D" w:rsidRDefault="00F33DD4" w:rsidP="00444C0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A0347D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1003454892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3DD4" w:rsidRPr="00A0347D" w:rsidRDefault="00F33DD4" w:rsidP="00444C0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A0347D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25010202</w:t>
            </w:r>
          </w:p>
        </w:tc>
        <w:tc>
          <w:tcPr>
            <w:tcW w:w="1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3DD4" w:rsidRPr="00A0347D" w:rsidRDefault="00F33DD4" w:rsidP="00444C0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A0347D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电动单梁抓斗起重机 MHZ 5t 16m 12m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3DD4" w:rsidRPr="00A0347D" w:rsidRDefault="00F33DD4" w:rsidP="00444C0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A0347D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台 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3DD4" w:rsidRPr="00A0347D" w:rsidRDefault="00F33DD4" w:rsidP="00444C0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A0347D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3DD4" w:rsidRPr="00A0347D" w:rsidRDefault="00F33DD4" w:rsidP="00444C0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288000</w:t>
            </w:r>
            <w:r w:rsidRPr="00A0347D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F33DD4" w:rsidRPr="00A0347D" w:rsidTr="00444C08">
        <w:trPr>
          <w:trHeight w:val="840"/>
          <w:jc w:val="center"/>
        </w:trPr>
        <w:tc>
          <w:tcPr>
            <w:tcW w:w="4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3DD4" w:rsidRPr="00A0347D" w:rsidRDefault="00F33DD4" w:rsidP="00444C0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A0347D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8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3DD4" w:rsidRPr="00A0347D" w:rsidRDefault="00F33DD4" w:rsidP="00444C0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A0347D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1003454505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3DD4" w:rsidRPr="00A0347D" w:rsidRDefault="00F33DD4" w:rsidP="00444C0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A0347D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46310108</w:t>
            </w:r>
          </w:p>
        </w:tc>
        <w:tc>
          <w:tcPr>
            <w:tcW w:w="1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3DD4" w:rsidRPr="00A0347D" w:rsidRDefault="00F33DD4" w:rsidP="00444C0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A0347D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汽车衡 SXTL-SCS-D60T 16*3.4m 60t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3DD4" w:rsidRPr="00A0347D" w:rsidRDefault="00F33DD4" w:rsidP="00444C0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A0347D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台 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3DD4" w:rsidRPr="00A0347D" w:rsidRDefault="00F33DD4" w:rsidP="00444C0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A0347D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3DD4" w:rsidRPr="00A0347D" w:rsidRDefault="00F33DD4" w:rsidP="00444C0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155000</w:t>
            </w:r>
            <w:r w:rsidRPr="00A0347D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F33DD4" w:rsidRPr="00A0347D" w:rsidTr="00444C08">
        <w:trPr>
          <w:trHeight w:val="840"/>
          <w:jc w:val="center"/>
        </w:trPr>
        <w:tc>
          <w:tcPr>
            <w:tcW w:w="12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33DD4" w:rsidRPr="00A0347D" w:rsidRDefault="00F33DD4" w:rsidP="00444C0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A0347D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合计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3DD4" w:rsidRPr="00A0347D" w:rsidRDefault="00F33DD4" w:rsidP="00444C0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A0347D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3DD4" w:rsidRPr="00A0347D" w:rsidRDefault="00F33DD4" w:rsidP="00444C0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A0347D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3DD4" w:rsidRPr="00A0347D" w:rsidRDefault="00F33DD4" w:rsidP="00444C0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A0347D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3DD4" w:rsidRPr="00A0347D" w:rsidRDefault="00F33DD4" w:rsidP="00444C0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A0347D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3DD4" w:rsidRPr="00A0347D" w:rsidRDefault="00F33DD4" w:rsidP="00444C0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443000</w:t>
            </w:r>
          </w:p>
        </w:tc>
      </w:tr>
    </w:tbl>
    <w:p w:rsidR="00846695" w:rsidRDefault="00846695">
      <w:bookmarkStart w:id="19" w:name="_GoBack"/>
      <w:bookmarkEnd w:id="19"/>
    </w:p>
    <w:sectPr w:rsidR="0084669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4FA3" w:rsidRDefault="00714FA3" w:rsidP="00F33DD4">
      <w:r>
        <w:separator/>
      </w:r>
    </w:p>
  </w:endnote>
  <w:endnote w:type="continuationSeparator" w:id="0">
    <w:p w:rsidR="00714FA3" w:rsidRDefault="00714FA3" w:rsidP="00F33D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4FA3" w:rsidRDefault="00714FA3" w:rsidP="00F33DD4">
      <w:r>
        <w:separator/>
      </w:r>
    </w:p>
  </w:footnote>
  <w:footnote w:type="continuationSeparator" w:id="0">
    <w:p w:rsidR="00714FA3" w:rsidRDefault="00714FA3" w:rsidP="00F33DD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092F"/>
    <w:rsid w:val="00714FA3"/>
    <w:rsid w:val="00846695"/>
    <w:rsid w:val="0086092F"/>
    <w:rsid w:val="00F33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EB29BB2-5CA9-4A2B-9DD9-D934480F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33DD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33DD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33DD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33DD4"/>
    <w:rPr>
      <w:sz w:val="18"/>
      <w:szCs w:val="18"/>
    </w:rPr>
  </w:style>
  <w:style w:type="character" w:customStyle="1" w:styleId="CharChar">
    <w:name w:val="中文正文、 Char Char"/>
    <w:link w:val="a5"/>
    <w:rsid w:val="00F33DD4"/>
    <w:rPr>
      <w:szCs w:val="21"/>
    </w:rPr>
  </w:style>
  <w:style w:type="paragraph" w:customStyle="1" w:styleId="a5">
    <w:name w:val="中文正文、"/>
    <w:basedOn w:val="a"/>
    <w:link w:val="CharChar"/>
    <w:rsid w:val="00F33DD4"/>
    <w:pPr>
      <w:spacing w:line="360" w:lineRule="auto"/>
      <w:ind w:firstLineChars="200" w:firstLine="420"/>
    </w:pPr>
    <w:rPr>
      <w:szCs w:val="21"/>
    </w:rPr>
  </w:style>
  <w:style w:type="paragraph" w:customStyle="1" w:styleId="Default">
    <w:name w:val="Default"/>
    <w:rsid w:val="00F33DD4"/>
    <w:pPr>
      <w:widowControl w:val="0"/>
      <w:autoSpaceDE w:val="0"/>
      <w:autoSpaceDN w:val="0"/>
      <w:adjustRightInd w:val="0"/>
    </w:pPr>
    <w:rPr>
      <w:rFonts w:ascii="Times New Roman" w:eastAsia="宋体" w:hAnsi="Times New Roman" w:cs="Times New Roman"/>
      <w:color w:val="000000"/>
      <w:kern w:val="0"/>
      <w:sz w:val="24"/>
      <w:szCs w:val="24"/>
    </w:rPr>
  </w:style>
  <w:style w:type="paragraph" w:customStyle="1" w:styleId="a6">
    <w:name w:val="标题二、"/>
    <w:basedOn w:val="a"/>
    <w:rsid w:val="00F33DD4"/>
    <w:pPr>
      <w:spacing w:line="360" w:lineRule="auto"/>
      <w:ind w:firstLineChars="200" w:firstLine="200"/>
      <w:outlineLvl w:val="2"/>
    </w:pPr>
    <w:rPr>
      <w:rFonts w:ascii="宋体" w:eastAsia="宋体" w:hAnsi="宋体" w:cs="Times New Roman"/>
      <w:b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gxzbsxfgs@163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323</Words>
  <Characters>1843</Characters>
  <Application>Microsoft Office Word</Application>
  <DocSecurity>0</DocSecurity>
  <Lines>15</Lines>
  <Paragraphs>4</Paragraphs>
  <ScaleCrop>false</ScaleCrop>
  <Company/>
  <LinksUpToDate>false</LinksUpToDate>
  <CharactersWithSpaces>2162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张益超</dc:creator>
  <cp:keywords/>
  <dc:description/>
  <cp:lastModifiedBy>张益超</cp:lastModifiedBy>
  <cp:revision>2</cp:revision>
  <dcterms:created xsi:type="dcterms:W3CDTF">2017-08-31T02:50:00Z</dcterms:created>
  <dcterms:modified xsi:type="dcterms:W3CDTF">2017-08-31T02:50:00Z</dcterms:modified>
</cp:coreProperties>
</file>