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leftChars="-36"/>
        <w:jc w:val="center"/>
        <w:rPr>
          <w:rFonts w:hint="eastAsia" w:ascii="宋体" w:hAnsi="宋体" w:cs="宋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44"/>
          <w:szCs w:val="44"/>
          <w:lang w:val="en-US" w:eastAsia="zh-CN"/>
        </w:rPr>
        <w:t>投标项目报价明细表</w:t>
      </w:r>
    </w:p>
    <w:p>
      <w:pPr>
        <w:numPr>
          <w:ilvl w:val="0"/>
          <w:numId w:val="0"/>
        </w:numPr>
        <w:spacing w:line="360" w:lineRule="auto"/>
        <w:ind w:leftChars="-36"/>
        <w:jc w:val="center"/>
        <w:rPr>
          <w:rFonts w:hint="eastAsia" w:ascii="宋体" w:hAnsi="宋体" w:cs="宋体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4"/>
        <w:tblW w:w="10578" w:type="dxa"/>
        <w:jc w:val="center"/>
        <w:tblInd w:w="-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85"/>
        <w:gridCol w:w="1908"/>
        <w:gridCol w:w="792"/>
        <w:gridCol w:w="702"/>
        <w:gridCol w:w="1637"/>
        <w:gridCol w:w="1696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648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宋体" w:hAnsi="宋体" w:eastAsia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</w:rPr>
              <w:t>序号</w:t>
            </w:r>
          </w:p>
        </w:tc>
        <w:tc>
          <w:tcPr>
            <w:tcW w:w="1485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宋体" w:hAnsi="宋体" w:eastAsia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</w:rPr>
              <w:t>名称</w:t>
            </w:r>
          </w:p>
        </w:tc>
        <w:tc>
          <w:tcPr>
            <w:tcW w:w="1908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both"/>
              <w:rPr>
                <w:rFonts w:ascii="宋体" w:hAnsi="宋体" w:eastAsia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</w:rPr>
              <w:t>规格型号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宋体" w:hAnsi="宋体" w:eastAsia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</w:rPr>
              <w:t>数量</w:t>
            </w:r>
          </w:p>
        </w:tc>
        <w:tc>
          <w:tcPr>
            <w:tcW w:w="70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both"/>
              <w:rPr>
                <w:rFonts w:hint="eastAsia" w:ascii="宋体" w:hAnsi="宋体" w:eastAsia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1637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ind w:firstLine="280" w:firstLineChars="100"/>
              <w:jc w:val="both"/>
              <w:rPr>
                <w:rFonts w:hint="eastAsia" w:ascii="宋体" w:hAnsi="宋体" w:eastAsia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  <w:t>单价</w:t>
            </w:r>
          </w:p>
        </w:tc>
        <w:tc>
          <w:tcPr>
            <w:tcW w:w="1696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宋体" w:hAnsi="宋体" w:eastAsia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8"/>
                <w:szCs w:val="28"/>
                <w:lang w:eastAsia="zh-CN"/>
              </w:rPr>
              <w:t>合计</w:t>
            </w:r>
            <w:r>
              <w:rPr>
                <w:rFonts w:hint="eastAsia" w:ascii="宋体" w:hAnsi="宋体" w:eastAsia="宋体"/>
                <w:kern w:val="2"/>
                <w:sz w:val="28"/>
                <w:szCs w:val="28"/>
              </w:rPr>
              <w:t>（元）</w:t>
            </w:r>
          </w:p>
        </w:tc>
        <w:tc>
          <w:tcPr>
            <w:tcW w:w="1710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  <w:t>投标人注</w:t>
            </w:r>
          </w:p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  <w:t>释</w:t>
            </w:r>
          </w:p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宋体" w:hAnsi="宋体" w:eastAsia="宋体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648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ascii="新宋体" w:hAnsi="新宋体" w:eastAsia="新宋体"/>
                <w:b w:val="0"/>
                <w:bCs/>
                <w:kern w:val="2"/>
                <w:sz w:val="28"/>
                <w:szCs w:val="28"/>
              </w:rPr>
              <w:t>1</w:t>
            </w:r>
          </w:p>
        </w:tc>
        <w:tc>
          <w:tcPr>
            <w:tcW w:w="1485" w:type="dxa"/>
            <w:vAlign w:val="center"/>
          </w:tcPr>
          <w:p>
            <w:pPr>
              <w:tabs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eastAsia="zh-CN"/>
              </w:rPr>
              <w:t>乘客电梯</w:t>
            </w:r>
          </w:p>
        </w:tc>
        <w:tc>
          <w:tcPr>
            <w:tcW w:w="1908" w:type="dxa"/>
            <w:vAlign w:val="center"/>
          </w:tcPr>
          <w:p>
            <w:pPr>
              <w:tabs>
                <w:tab w:val="center" w:pos="4153"/>
              </w:tabs>
              <w:spacing w:line="360" w:lineRule="auto"/>
              <w:jc w:val="center"/>
              <w:rPr>
                <w:rFonts w:hint="eastAsia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OTIS GeN2 Comfort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0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637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390,000.00</w:t>
            </w:r>
          </w:p>
        </w:tc>
        <w:tc>
          <w:tcPr>
            <w:tcW w:w="1696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390,000.00</w:t>
            </w:r>
          </w:p>
        </w:tc>
        <w:tc>
          <w:tcPr>
            <w:tcW w:w="1710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Arial" w:hAnsi="Arial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OTIS GeN2 Comfort产品由中国天津泰达制造基地生产-全球唯一产地证明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648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ascii="新宋体" w:hAnsi="新宋体" w:eastAsia="新宋体"/>
                <w:b w:val="0"/>
                <w:bCs/>
                <w:kern w:val="2"/>
                <w:sz w:val="28"/>
                <w:szCs w:val="28"/>
              </w:rPr>
              <w:t>2</w:t>
            </w:r>
          </w:p>
        </w:tc>
        <w:tc>
          <w:tcPr>
            <w:tcW w:w="1485" w:type="dxa"/>
            <w:vAlign w:val="center"/>
          </w:tcPr>
          <w:p>
            <w:pPr>
              <w:tabs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eastAsia="zh-CN"/>
              </w:rPr>
              <w:t>乘客电梯</w:t>
            </w:r>
          </w:p>
        </w:tc>
        <w:tc>
          <w:tcPr>
            <w:tcW w:w="19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OTIS GeN2 Comfort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0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637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390,000.00</w:t>
            </w:r>
          </w:p>
        </w:tc>
        <w:tc>
          <w:tcPr>
            <w:tcW w:w="1696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390,000.00</w:t>
            </w:r>
          </w:p>
        </w:tc>
        <w:tc>
          <w:tcPr>
            <w:tcW w:w="1710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Arial" w:hAnsi="Arial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OTIS GeN2 Comfort产品由中国天津泰达制造基地生产-全球唯一产地证明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648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ascii="新宋体" w:hAnsi="新宋体" w:eastAsia="新宋体"/>
                <w:b w:val="0"/>
                <w:bCs/>
                <w:kern w:val="2"/>
                <w:sz w:val="28"/>
                <w:szCs w:val="28"/>
              </w:rPr>
              <w:t>3</w:t>
            </w:r>
          </w:p>
        </w:tc>
        <w:tc>
          <w:tcPr>
            <w:tcW w:w="1485" w:type="dxa"/>
            <w:vAlign w:val="center"/>
          </w:tcPr>
          <w:p>
            <w:pPr>
              <w:tabs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eastAsia="zh-CN"/>
              </w:rPr>
              <w:t>乘客电梯</w:t>
            </w:r>
          </w:p>
        </w:tc>
        <w:tc>
          <w:tcPr>
            <w:tcW w:w="1908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eastAsia" w:ascii="Arial" w:hAnsi="Arial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OTIS GeN2 Comfort</w:t>
            </w:r>
          </w:p>
        </w:tc>
        <w:tc>
          <w:tcPr>
            <w:tcW w:w="79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02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637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390,000.00</w:t>
            </w:r>
          </w:p>
        </w:tc>
        <w:tc>
          <w:tcPr>
            <w:tcW w:w="1696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 w:val="0"/>
                <w:bCs/>
                <w:kern w:val="2"/>
                <w:sz w:val="28"/>
                <w:szCs w:val="28"/>
                <w:lang w:val="en-US" w:eastAsia="zh-CN"/>
              </w:rPr>
              <w:t>390,000.00</w:t>
            </w:r>
          </w:p>
        </w:tc>
        <w:tc>
          <w:tcPr>
            <w:tcW w:w="1710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ascii="新宋体" w:hAnsi="新宋体" w:eastAsia="新宋体"/>
                <w:b/>
                <w:kern w:val="2"/>
                <w:sz w:val="28"/>
                <w:szCs w:val="28"/>
              </w:rPr>
            </w:pPr>
            <w:r>
              <w:rPr>
                <w:rFonts w:hint="eastAsia" w:ascii="Arial" w:hAnsi="Arial" w:cs="Arial"/>
                <w:b w:val="0"/>
                <w:i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OTIS GeN2 ComfortT产品由中国天津泰达制造基地生产-全球唯一产地证明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48" w:type="dxa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jc w:val="center"/>
              <w:rPr>
                <w:rFonts w:hint="eastAsia" w:ascii="新宋体" w:hAnsi="新宋体" w:eastAsia="新宋体"/>
                <w:b w:val="0"/>
                <w:bCs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 w:val="0"/>
                <w:bCs/>
                <w:color w:val="auto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5" w:type="dxa"/>
            <w:vAlign w:val="center"/>
          </w:tcPr>
          <w:p>
            <w:pPr>
              <w:tabs>
                <w:tab w:val="center" w:pos="4153"/>
              </w:tabs>
              <w:spacing w:line="360" w:lineRule="auto"/>
              <w:jc w:val="center"/>
              <w:rPr>
                <w:rFonts w:hint="eastAsia" w:eastAsia="宋体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总计：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ind w:firstLine="560" w:firstLineChars="200"/>
              <w:jc w:val="left"/>
              <w:rPr>
                <w:rFonts w:hint="eastAsia" w:ascii="新宋体" w:hAnsi="新宋体" w:eastAsia="新宋体"/>
                <w:b/>
                <w:color w:val="FF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小写：1,170,000.00  大写：</w:t>
            </w:r>
            <w:r>
              <w:rPr>
                <w:rFonts w:hint="eastAsia" w:ascii="宋体" w:hAnsi="宋体"/>
                <w:kern w:val="2"/>
                <w:sz w:val="28"/>
                <w:szCs w:val="28"/>
                <w:lang w:eastAsia="zh-CN"/>
              </w:rPr>
              <w:t>壹佰壹拾柒万元整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578" w:type="dxa"/>
            <w:gridSpan w:val="8"/>
            <w:vAlign w:val="center"/>
          </w:tcPr>
          <w:p>
            <w:pPr>
              <w:tabs>
                <w:tab w:val="left" w:pos="570"/>
                <w:tab w:val="center" w:pos="4153"/>
              </w:tabs>
              <w:spacing w:line="360" w:lineRule="auto"/>
              <w:ind w:firstLine="560" w:firstLineChars="200"/>
              <w:jc w:val="left"/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注：以上报价包括设备费、附件费、备件费、进口部件所需关税、质保+免保+免费24小时急修服务12个月，出货装车费、运输费、货到工地卸车费、吊车、电/扶梯就位费、税金、安装、调试费、保险费及政府开工费，验收费。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-36"/>
        <w:jc w:val="left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说明：此表将随中标公告一并公示，请投标人认真填写。</w:t>
      </w:r>
    </w:p>
    <w:p>
      <w:pPr>
        <w:numPr>
          <w:ilvl w:val="0"/>
          <w:numId w:val="0"/>
        </w:numPr>
        <w:spacing w:line="360" w:lineRule="auto"/>
        <w:ind w:leftChars="-36"/>
        <w:jc w:val="left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-36"/>
        <w:jc w:val="left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-36"/>
        <w:jc w:val="right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投标人：内蒙古奥通电梯有限公司</w:t>
      </w:r>
    </w:p>
    <w:p>
      <w:pPr>
        <w:numPr>
          <w:ilvl w:val="0"/>
          <w:numId w:val="0"/>
        </w:numPr>
        <w:spacing w:line="360" w:lineRule="auto"/>
        <w:jc w:val="right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2017年12月21日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G Omega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ArialM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汉鼎简书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obe 黑体 Std R">
    <w:altName w:val="黑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RomanS">
    <w:altName w:val="Vrinda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Grand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BSLGWR+å®ä½">
    <w:altName w:val="新宋体"/>
    <w:panose1 w:val="02010600030101010101"/>
    <w:charset w:val="01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ark Courier">
    <w:altName w:val="Simplified Arabic Fixed"/>
    <w:panose1 w:val="02070409020205020404"/>
    <w:charset w:val="00"/>
    <w:family w:val="auto"/>
    <w:pitch w:val="default"/>
    <w:sig w:usb0="00000000" w:usb1="00000000" w:usb2="00000000" w:usb3="00000000" w:csb0="00000093" w:csb1="00000000"/>
  </w:font>
  <w:font w:name="AMGDT">
    <w:altName w:val="Segoe Print"/>
    <w:panose1 w:val="00000400000000000000"/>
    <w:charset w:val="00"/>
    <w:family w:val="auto"/>
    <w:pitch w:val="default"/>
    <w:sig w:usb0="00000000" w:usb1="00000000" w:usb2="00000000" w:usb3="00000000" w:csb0="00000001" w:csb1="00000000"/>
  </w:font>
  <w:font w:name="文鼎CS中宋繁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奇思古粗泼墨体">
    <w:altName w:val="Meiryo UI"/>
    <w:panose1 w:val="02010600030101010101"/>
    <w:charset w:val="80"/>
    <w:family w:val="auto"/>
    <w:pitch w:val="default"/>
    <w:sig w:usb0="00000000" w:usb1="00000000" w:usb2="00000000" w:usb3="00000000" w:csb0="00020001" w:csb1="00000000"/>
  </w:font>
  <w:font w:name="叶根友神工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文鼎CS中黑">
    <w:altName w:val="黑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Simplified Arabic Fixed">
    <w:panose1 w:val="02070309020205020404"/>
    <w:charset w:val="00"/>
    <w:family w:val="auto"/>
    <w:pitch w:val="default"/>
    <w:sig w:usb0="00002003" w:usb1="00000000" w:usb2="00000000" w:usb3="00000000" w:csb0="00000041" w:csb1="2008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仿宋 Std R">
    <w:altName w:val="仿宋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叶根友钢笔行书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叶根友非主流手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叶根友风帆特色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叶根友风帆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孙过庭草体测试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二体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简行楷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简魏碑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繁粗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繁魏碑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-18030">
    <w:altName w:val="微软雅黑"/>
    <w:panose1 w:val="00000000000000000000"/>
    <w:charset w:val="86"/>
    <w:family w:val="auto"/>
    <w:pitch w:val="default"/>
    <w:sig w:usb0="00000000" w:usb1="00000000" w:usb2="0000001E" w:usb3="00000000" w:csb0="003C0041" w:csb1="00000000"/>
  </w:font>
  <w:font w:name="HGMaruGothicMPRO">
    <w:altName w:val="MS Mincho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黑体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fal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康黑体W5">
    <w:altName w:val="宋体"/>
    <w:panose1 w:val="020B0509000000000000"/>
    <w:charset w:val="86"/>
    <w:family w:val="auto"/>
    <w:pitch w:val="default"/>
    <w:sig w:usb0="00000000" w:usb1="00000000" w:usb2="00000012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ras Light ITC">
    <w:altName w:val="Segoe Prin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Jellyka Vampire Street">
    <w:altName w:val="Palatino Linotype"/>
    <w:panose1 w:val="02000500000000000000"/>
    <w:charset w:val="00"/>
    <w:family w:val="auto"/>
    <w:pitch w:val="default"/>
    <w:sig w:usb0="00000000" w:usb1="00000000" w:usb2="00000000" w:usb3="00000000" w:csb0="20000111" w:csb1="4100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Stencil">
    <w:altName w:val="Gabriola"/>
    <w:panose1 w:val="040409050D0802020404"/>
    <w:charset w:val="00"/>
    <w:family w:val="decorative"/>
    <w:pitch w:val="default"/>
    <w:sig w:usb0="00000000" w:usb1="00000000" w:usb2="00000000" w:usb3="00000000" w:csb0="2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汉仪旗黑-55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entury Schoolboo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鼎简书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繁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T64E9BFA0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Hiragino Sans GB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Bold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 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D2022"/>
    <w:rsid w:val="535D2022"/>
    <w:rsid w:val="54C443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2017-12-18T06:43:00Z</dcterms:created>
  <dc:creator>在等谁的相濡以沫</dc:creator>
  <cp:lastModifiedBy>在等谁的相濡以沫</cp:lastModifiedBy>
  <dcterms:modified xsi:type="dcterms:W3CDTF">2017-12-21T02:04:32Z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